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2766" w14:textId="77777777" w:rsidR="00AB2173" w:rsidRPr="00B61CA8" w:rsidRDefault="00AB2173">
      <w:pPr>
        <w:rPr>
          <w:sz w:val="22"/>
          <w:szCs w:val="22"/>
          <w:lang w:val="nl-NL"/>
        </w:rPr>
      </w:pPr>
    </w:p>
    <w:p w14:paraId="11792656" w14:textId="77777777" w:rsidR="003F6171" w:rsidRPr="00B61CA8" w:rsidRDefault="003F6171">
      <w:pPr>
        <w:rPr>
          <w:sz w:val="22"/>
          <w:szCs w:val="22"/>
          <w:lang w:val="nl-NL"/>
        </w:rPr>
      </w:pPr>
    </w:p>
    <w:p w14:paraId="6FC06025" w14:textId="77777777" w:rsidR="003F6171" w:rsidRPr="00603940" w:rsidRDefault="00003C42">
      <w:pPr>
        <w:rPr>
          <w:rFonts w:ascii="Arial" w:hAnsi="Arial" w:cs="Arial"/>
          <w:b/>
          <w:sz w:val="36"/>
          <w:szCs w:val="36"/>
          <w:lang w:val="nl-NL"/>
        </w:rPr>
      </w:pPr>
      <w:r w:rsidRPr="00603940">
        <w:rPr>
          <w:rFonts w:ascii="Arial" w:hAnsi="Arial" w:cs="Arial"/>
          <w:b/>
          <w:sz w:val="36"/>
          <w:szCs w:val="36"/>
          <w:lang w:val="nl-NL"/>
        </w:rPr>
        <w:t>M</w:t>
      </w:r>
      <w:r w:rsidR="003F6171" w:rsidRPr="00603940">
        <w:rPr>
          <w:rFonts w:ascii="Arial" w:hAnsi="Arial" w:cs="Arial"/>
          <w:b/>
          <w:sz w:val="36"/>
          <w:szCs w:val="36"/>
          <w:lang w:val="nl-NL"/>
        </w:rPr>
        <w:t xml:space="preserve">emo </w:t>
      </w:r>
    </w:p>
    <w:p w14:paraId="42356EC6" w14:textId="77777777" w:rsidR="00003C42" w:rsidRPr="00003C42" w:rsidRDefault="00003C42">
      <w:pPr>
        <w:rPr>
          <w:rFonts w:ascii="Arial" w:hAnsi="Arial" w:cs="Arial"/>
          <w:b/>
          <w:sz w:val="28"/>
          <w:szCs w:val="28"/>
          <w:lang w:val="nl-NL"/>
        </w:rPr>
      </w:pPr>
    </w:p>
    <w:p w14:paraId="16E76D3C" w14:textId="77777777" w:rsidR="00003C42" w:rsidRPr="00407376" w:rsidRDefault="00003C42" w:rsidP="00BD25B0">
      <w:pPr>
        <w:tabs>
          <w:tab w:val="left" w:pos="1080"/>
        </w:tabs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>Aan</w:t>
      </w:r>
      <w:r w:rsidRPr="00407376">
        <w:rPr>
          <w:rFonts w:ascii="Arial" w:hAnsi="Arial" w:cs="Arial"/>
          <w:sz w:val="20"/>
          <w:szCs w:val="20"/>
          <w:lang w:val="nl-NL"/>
        </w:rPr>
        <w:tab/>
        <w:t xml:space="preserve">: </w:t>
      </w:r>
      <w:r w:rsidR="00746B2C">
        <w:rPr>
          <w:rFonts w:ascii="Arial" w:hAnsi="Arial" w:cs="Arial"/>
          <w:sz w:val="20"/>
          <w:szCs w:val="20"/>
          <w:lang w:val="nl-NL"/>
        </w:rPr>
        <w:t>alle medewerkers</w:t>
      </w:r>
    </w:p>
    <w:p w14:paraId="47565F54" w14:textId="77777777" w:rsidR="00003C42" w:rsidRPr="00407376" w:rsidRDefault="00003C42" w:rsidP="00BD25B0">
      <w:pPr>
        <w:tabs>
          <w:tab w:val="left" w:pos="1080"/>
        </w:tabs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>Van</w:t>
      </w:r>
      <w:r w:rsidRPr="00407376">
        <w:rPr>
          <w:rFonts w:ascii="Arial" w:hAnsi="Arial" w:cs="Arial"/>
          <w:sz w:val="20"/>
          <w:szCs w:val="20"/>
          <w:lang w:val="nl-NL"/>
        </w:rPr>
        <w:tab/>
        <w:t>: Directie</w:t>
      </w:r>
    </w:p>
    <w:p w14:paraId="5793ECC3" w14:textId="77777777" w:rsidR="00003C42" w:rsidRPr="00407376" w:rsidRDefault="00003C42" w:rsidP="00BD25B0">
      <w:pPr>
        <w:tabs>
          <w:tab w:val="left" w:pos="1080"/>
        </w:tabs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>Datum</w:t>
      </w:r>
      <w:r w:rsidRPr="00407376">
        <w:rPr>
          <w:rFonts w:ascii="Arial" w:hAnsi="Arial" w:cs="Arial"/>
          <w:sz w:val="20"/>
          <w:szCs w:val="20"/>
          <w:lang w:val="nl-NL"/>
        </w:rPr>
        <w:tab/>
        <w:t xml:space="preserve">: </w:t>
      </w:r>
      <w:r w:rsidR="00746B2C">
        <w:rPr>
          <w:rFonts w:ascii="Arial" w:hAnsi="Arial" w:cs="Arial"/>
          <w:sz w:val="20"/>
          <w:szCs w:val="20"/>
          <w:lang w:val="nl-NL"/>
        </w:rPr>
        <w:t>……</w:t>
      </w:r>
      <w:r w:rsidR="00215B21">
        <w:rPr>
          <w:rFonts w:ascii="Arial" w:hAnsi="Arial" w:cs="Arial"/>
          <w:sz w:val="20"/>
          <w:szCs w:val="20"/>
          <w:lang w:val="nl-NL"/>
        </w:rPr>
        <w:t xml:space="preserve"> 201</w:t>
      </w:r>
      <w:r w:rsidR="00FD4034">
        <w:rPr>
          <w:rFonts w:ascii="Arial" w:hAnsi="Arial" w:cs="Arial"/>
          <w:sz w:val="20"/>
          <w:szCs w:val="20"/>
          <w:lang w:val="nl-NL"/>
        </w:rPr>
        <w:t>1</w:t>
      </w:r>
    </w:p>
    <w:p w14:paraId="60EEC71C" w14:textId="77777777" w:rsidR="00003C42" w:rsidRPr="00407376" w:rsidRDefault="00003C42" w:rsidP="00BD25B0">
      <w:pPr>
        <w:tabs>
          <w:tab w:val="left" w:pos="1080"/>
        </w:tabs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>Betreft</w:t>
      </w:r>
      <w:r w:rsidRPr="00407376">
        <w:rPr>
          <w:rFonts w:ascii="Arial" w:hAnsi="Arial" w:cs="Arial"/>
          <w:sz w:val="20"/>
          <w:szCs w:val="20"/>
          <w:lang w:val="nl-NL"/>
        </w:rPr>
        <w:tab/>
        <w:t xml:space="preserve">: </w:t>
      </w:r>
      <w:r w:rsidR="00746B2C">
        <w:rPr>
          <w:rFonts w:ascii="Arial" w:hAnsi="Arial" w:cs="Arial"/>
          <w:sz w:val="20"/>
          <w:szCs w:val="20"/>
          <w:lang w:val="nl-NL"/>
        </w:rPr>
        <w:t>functieonderzoek- en waardering</w:t>
      </w:r>
    </w:p>
    <w:p w14:paraId="435967F2" w14:textId="77777777" w:rsidR="00603940" w:rsidRPr="00407376" w:rsidRDefault="00603940" w:rsidP="00BD25B0">
      <w:pPr>
        <w:tabs>
          <w:tab w:val="left" w:pos="1080"/>
        </w:tabs>
        <w:rPr>
          <w:rFonts w:ascii="Arial" w:hAnsi="Arial" w:cs="Arial"/>
          <w:sz w:val="20"/>
          <w:szCs w:val="20"/>
          <w:lang w:val="nl-NL"/>
        </w:rPr>
      </w:pPr>
    </w:p>
    <w:p w14:paraId="57F58288" w14:textId="2729E992" w:rsidR="00003C42" w:rsidRPr="00407376" w:rsidRDefault="00EA5B42">
      <w:pPr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FF063" wp14:editId="44A5C957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257800" cy="35560"/>
                <wp:effectExtent l="5715" t="13335" r="13335" b="8255"/>
                <wp:wrapNone/>
                <wp:docPr id="28929840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D45B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417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"/>
            </w:pict>
          </mc:Fallback>
        </mc:AlternateContent>
      </w:r>
    </w:p>
    <w:p w14:paraId="009D9086" w14:textId="77777777" w:rsidR="003F6171" w:rsidRDefault="00D04AA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Hiermee </w:t>
      </w:r>
      <w:r w:rsidR="003F6171" w:rsidRPr="00407376">
        <w:rPr>
          <w:rFonts w:ascii="Arial" w:hAnsi="Arial" w:cs="Arial"/>
          <w:sz w:val="20"/>
          <w:szCs w:val="20"/>
          <w:lang w:val="nl-NL"/>
        </w:rPr>
        <w:t xml:space="preserve">willen wij u graag informeren over het </w:t>
      </w:r>
      <w:r w:rsidRPr="00407376">
        <w:rPr>
          <w:rFonts w:ascii="Arial" w:hAnsi="Arial" w:cs="Arial"/>
          <w:sz w:val="20"/>
          <w:szCs w:val="20"/>
          <w:lang w:val="nl-NL"/>
        </w:rPr>
        <w:t>functiewaarderingsproject</w:t>
      </w:r>
      <w:r w:rsidR="00A34944">
        <w:rPr>
          <w:rFonts w:ascii="Arial" w:hAnsi="Arial" w:cs="Arial"/>
          <w:sz w:val="20"/>
          <w:szCs w:val="20"/>
          <w:lang w:val="nl-NL"/>
        </w:rPr>
        <w:t xml:space="preserve"> bij</w:t>
      </w:r>
      <w:r w:rsidR="001C6B5A">
        <w:rPr>
          <w:rFonts w:ascii="Arial" w:hAnsi="Arial" w:cs="Arial"/>
          <w:sz w:val="20"/>
          <w:szCs w:val="20"/>
          <w:lang w:val="nl-NL"/>
        </w:rPr>
        <w:t xml:space="preserve"> de branche </w:t>
      </w:r>
      <w:r w:rsidR="00A34944">
        <w:rPr>
          <w:rFonts w:ascii="Arial" w:hAnsi="Arial" w:cs="Arial"/>
          <w:sz w:val="20"/>
          <w:szCs w:val="20"/>
          <w:lang w:val="nl-NL"/>
        </w:rPr>
        <w:t xml:space="preserve">voor de </w:t>
      </w:r>
      <w:r w:rsidR="001C6B5A">
        <w:rPr>
          <w:rFonts w:ascii="Arial" w:hAnsi="Arial" w:cs="Arial"/>
          <w:sz w:val="20"/>
          <w:szCs w:val="20"/>
          <w:lang w:val="nl-NL"/>
        </w:rPr>
        <w:t>diervoeder</w:t>
      </w:r>
      <w:r w:rsidR="00A34944">
        <w:rPr>
          <w:rFonts w:ascii="Arial" w:hAnsi="Arial" w:cs="Arial"/>
          <w:sz w:val="20"/>
          <w:szCs w:val="20"/>
          <w:lang w:val="nl-NL"/>
        </w:rPr>
        <w:t>industrie</w:t>
      </w:r>
      <w:r w:rsidR="003F6171" w:rsidRPr="00407376">
        <w:rPr>
          <w:rFonts w:ascii="Arial" w:hAnsi="Arial" w:cs="Arial"/>
          <w:sz w:val="20"/>
          <w:szCs w:val="20"/>
          <w:lang w:val="nl-NL"/>
        </w:rPr>
        <w:t xml:space="preserve">. Dit project </w:t>
      </w:r>
      <w:r w:rsidR="00746B2C">
        <w:rPr>
          <w:rFonts w:ascii="Arial" w:hAnsi="Arial" w:cs="Arial"/>
          <w:sz w:val="20"/>
          <w:szCs w:val="20"/>
          <w:lang w:val="nl-NL"/>
        </w:rPr>
        <w:t>is</w:t>
      </w:r>
      <w:r w:rsidR="00A34944">
        <w:rPr>
          <w:rFonts w:ascii="Arial" w:hAnsi="Arial" w:cs="Arial"/>
          <w:sz w:val="20"/>
          <w:szCs w:val="20"/>
          <w:lang w:val="nl-NL"/>
        </w:rPr>
        <w:t xml:space="preserve"> </w:t>
      </w:r>
      <w:r w:rsidR="00FD4034">
        <w:rPr>
          <w:rFonts w:ascii="Arial" w:hAnsi="Arial" w:cs="Arial"/>
          <w:sz w:val="20"/>
          <w:szCs w:val="20"/>
          <w:lang w:val="nl-NL"/>
        </w:rPr>
        <w:t xml:space="preserve">begin 2011 </w:t>
      </w:r>
      <w:r w:rsidR="003F6171" w:rsidRPr="00407376">
        <w:rPr>
          <w:rFonts w:ascii="Arial" w:hAnsi="Arial" w:cs="Arial"/>
          <w:sz w:val="20"/>
          <w:szCs w:val="20"/>
          <w:lang w:val="nl-NL"/>
        </w:rPr>
        <w:t>a</w:t>
      </w:r>
      <w:r w:rsidR="00C73951" w:rsidRPr="00407376">
        <w:rPr>
          <w:rFonts w:ascii="Arial" w:hAnsi="Arial" w:cs="Arial"/>
          <w:sz w:val="20"/>
          <w:szCs w:val="20"/>
          <w:lang w:val="nl-NL"/>
        </w:rPr>
        <w:t>fg</w:t>
      </w:r>
      <w:r w:rsidR="0001371D" w:rsidRPr="00407376">
        <w:rPr>
          <w:rFonts w:ascii="Arial" w:hAnsi="Arial" w:cs="Arial"/>
          <w:sz w:val="20"/>
          <w:szCs w:val="20"/>
          <w:lang w:val="nl-NL"/>
        </w:rPr>
        <w:t xml:space="preserve">erond. </w:t>
      </w:r>
    </w:p>
    <w:p w14:paraId="37BE147C" w14:textId="77777777" w:rsidR="00746B2C" w:rsidRPr="00407376" w:rsidRDefault="00746B2C">
      <w:pPr>
        <w:rPr>
          <w:rFonts w:ascii="Arial" w:hAnsi="Arial" w:cs="Arial"/>
          <w:sz w:val="20"/>
          <w:szCs w:val="20"/>
          <w:lang w:val="nl-NL"/>
        </w:rPr>
      </w:pPr>
    </w:p>
    <w:p w14:paraId="1224AE8B" w14:textId="77777777" w:rsidR="003F6171" w:rsidRPr="00407376" w:rsidRDefault="003F6171">
      <w:pPr>
        <w:rPr>
          <w:rFonts w:ascii="Arial" w:hAnsi="Arial" w:cs="Arial"/>
          <w:b/>
          <w:sz w:val="20"/>
          <w:szCs w:val="20"/>
          <w:lang w:val="nl-NL"/>
        </w:rPr>
      </w:pPr>
      <w:r w:rsidRPr="00407376">
        <w:rPr>
          <w:rFonts w:ascii="Arial" w:hAnsi="Arial" w:cs="Arial"/>
          <w:b/>
          <w:sz w:val="20"/>
          <w:szCs w:val="20"/>
          <w:lang w:val="nl-NL"/>
        </w:rPr>
        <w:t xml:space="preserve">Waarom </w:t>
      </w:r>
      <w:r w:rsidR="00EE2D6B" w:rsidRPr="00407376">
        <w:rPr>
          <w:rFonts w:ascii="Arial" w:hAnsi="Arial" w:cs="Arial"/>
          <w:b/>
          <w:sz w:val="20"/>
          <w:szCs w:val="20"/>
          <w:lang w:val="nl-NL"/>
        </w:rPr>
        <w:t>actualisatie</w:t>
      </w:r>
      <w:r w:rsidRPr="00407376">
        <w:rPr>
          <w:rFonts w:ascii="Arial" w:hAnsi="Arial" w:cs="Arial"/>
          <w:b/>
          <w:sz w:val="20"/>
          <w:szCs w:val="20"/>
          <w:lang w:val="nl-NL"/>
        </w:rPr>
        <w:t xml:space="preserve"> van het functieraster?</w:t>
      </w:r>
    </w:p>
    <w:p w14:paraId="2448D31B" w14:textId="77777777" w:rsidR="00640CE0" w:rsidRDefault="00F206A6" w:rsidP="001C6B5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branche voor de diervoederindustrie </w:t>
      </w:r>
      <w:r w:rsidR="003F6171" w:rsidRPr="00407376">
        <w:rPr>
          <w:rFonts w:ascii="Arial" w:hAnsi="Arial" w:cs="Arial"/>
          <w:sz w:val="20"/>
          <w:szCs w:val="20"/>
          <w:lang w:val="nl-NL"/>
        </w:rPr>
        <w:t xml:space="preserve">heeft sinds </w:t>
      </w:r>
      <w:r w:rsidR="001C6B5A">
        <w:rPr>
          <w:rFonts w:ascii="Arial" w:hAnsi="Arial" w:cs="Arial"/>
          <w:sz w:val="20"/>
          <w:szCs w:val="20"/>
          <w:lang w:val="nl-NL"/>
        </w:rPr>
        <w:t>2000</w:t>
      </w:r>
      <w:r w:rsidR="003F6171" w:rsidRPr="00407376">
        <w:rPr>
          <w:rFonts w:ascii="Arial" w:hAnsi="Arial" w:cs="Arial"/>
          <w:sz w:val="20"/>
          <w:szCs w:val="20"/>
          <w:lang w:val="nl-NL"/>
        </w:rPr>
        <w:t xml:space="preserve"> een </w:t>
      </w:r>
      <w:r w:rsidR="00640CE0">
        <w:rPr>
          <w:rFonts w:ascii="Arial" w:hAnsi="Arial" w:cs="Arial"/>
          <w:sz w:val="20"/>
          <w:szCs w:val="20"/>
          <w:lang w:val="nl-NL"/>
        </w:rPr>
        <w:t>functie</w:t>
      </w:r>
      <w:r w:rsidR="003F6171" w:rsidRPr="00407376">
        <w:rPr>
          <w:rFonts w:ascii="Arial" w:hAnsi="Arial" w:cs="Arial"/>
          <w:sz w:val="20"/>
          <w:szCs w:val="20"/>
          <w:lang w:val="nl-NL"/>
        </w:rPr>
        <w:t>r</w:t>
      </w:r>
      <w:r w:rsidR="00640CE0">
        <w:rPr>
          <w:rFonts w:ascii="Arial" w:hAnsi="Arial" w:cs="Arial"/>
          <w:sz w:val="20"/>
          <w:szCs w:val="20"/>
          <w:lang w:val="nl-NL"/>
        </w:rPr>
        <w:t>aster</w:t>
      </w:r>
      <w:r w:rsidR="00A34944">
        <w:rPr>
          <w:rFonts w:ascii="Arial" w:hAnsi="Arial" w:cs="Arial"/>
          <w:sz w:val="20"/>
          <w:szCs w:val="20"/>
          <w:lang w:val="nl-NL"/>
        </w:rPr>
        <w:t>.</w:t>
      </w:r>
    </w:p>
    <w:p w14:paraId="18D766A9" w14:textId="77777777" w:rsidR="00FD4034" w:rsidRDefault="00640CE0" w:rsidP="001C6B5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Dit </w:t>
      </w:r>
      <w:r w:rsidRPr="00640CE0">
        <w:rPr>
          <w:rFonts w:ascii="Arial" w:hAnsi="Arial" w:cs="Arial"/>
          <w:sz w:val="20"/>
          <w:szCs w:val="20"/>
          <w:lang w:val="nl-NL"/>
        </w:rPr>
        <w:t xml:space="preserve">dient als hulpmiddel voor ondernemingen bij het indelen van de binnen de organisatie voorkomende functies in de aan de </w:t>
      </w:r>
      <w:r w:rsidR="00FD4034">
        <w:rPr>
          <w:rFonts w:ascii="Arial" w:hAnsi="Arial" w:cs="Arial"/>
          <w:sz w:val="20"/>
          <w:szCs w:val="20"/>
          <w:lang w:val="nl-NL"/>
        </w:rPr>
        <w:t>cao</w:t>
      </w:r>
      <w:r w:rsidRPr="00640CE0">
        <w:rPr>
          <w:rFonts w:ascii="Arial" w:hAnsi="Arial" w:cs="Arial"/>
          <w:sz w:val="20"/>
          <w:szCs w:val="20"/>
          <w:lang w:val="nl-NL"/>
        </w:rPr>
        <w:t xml:space="preserve"> gerelateerde functiegroepen.</w:t>
      </w:r>
      <w:r w:rsidR="00FD4034">
        <w:rPr>
          <w:rFonts w:ascii="Arial" w:hAnsi="Arial" w:cs="Arial"/>
          <w:sz w:val="20"/>
          <w:szCs w:val="20"/>
          <w:lang w:val="nl-NL"/>
        </w:rPr>
        <w:t xml:space="preserve"> </w:t>
      </w:r>
      <w:r w:rsidR="003F6171" w:rsidRPr="00407376">
        <w:rPr>
          <w:rFonts w:ascii="Arial" w:hAnsi="Arial" w:cs="Arial"/>
          <w:sz w:val="20"/>
          <w:szCs w:val="20"/>
          <w:lang w:val="nl-NL"/>
        </w:rPr>
        <w:t xml:space="preserve">Dit </w:t>
      </w:r>
      <w:r>
        <w:rPr>
          <w:rFonts w:ascii="Arial" w:hAnsi="Arial" w:cs="Arial"/>
          <w:sz w:val="20"/>
          <w:szCs w:val="20"/>
          <w:lang w:val="nl-NL"/>
        </w:rPr>
        <w:t>functie</w:t>
      </w:r>
      <w:r w:rsidR="003F6171" w:rsidRPr="00407376">
        <w:rPr>
          <w:rFonts w:ascii="Arial" w:hAnsi="Arial" w:cs="Arial"/>
          <w:sz w:val="20"/>
          <w:szCs w:val="20"/>
          <w:lang w:val="nl-NL"/>
        </w:rPr>
        <w:t>raster is van toepassing op circa</w:t>
      </w:r>
      <w:r w:rsidR="001C6B5A">
        <w:rPr>
          <w:rFonts w:ascii="Arial" w:hAnsi="Arial" w:cs="Arial"/>
          <w:sz w:val="20"/>
          <w:szCs w:val="20"/>
          <w:lang w:val="nl-NL"/>
        </w:rPr>
        <w:t xml:space="preserve"> 115 ondernemingen</w:t>
      </w:r>
      <w:r w:rsidR="00FD4034">
        <w:rPr>
          <w:rFonts w:ascii="Arial" w:hAnsi="Arial" w:cs="Arial"/>
          <w:sz w:val="20"/>
          <w:szCs w:val="20"/>
          <w:lang w:val="nl-NL"/>
        </w:rPr>
        <w:t>.</w:t>
      </w:r>
      <w:r w:rsidR="00407376" w:rsidRPr="00407376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A8A2F8C" w14:textId="77777777" w:rsidR="008E34DA" w:rsidRDefault="003F6171" w:rsidP="001C6B5A">
      <w:pPr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 xml:space="preserve">De aanleiding voor </w:t>
      </w:r>
      <w:r w:rsidR="001C6B5A">
        <w:rPr>
          <w:rFonts w:ascii="Arial" w:hAnsi="Arial" w:cs="Arial"/>
          <w:sz w:val="20"/>
          <w:szCs w:val="20"/>
          <w:lang w:val="nl-NL"/>
        </w:rPr>
        <w:t xml:space="preserve">actualisatie </w:t>
      </w:r>
      <w:r w:rsidRPr="00407376">
        <w:rPr>
          <w:rFonts w:ascii="Arial" w:hAnsi="Arial" w:cs="Arial"/>
          <w:sz w:val="20"/>
          <w:szCs w:val="20"/>
          <w:lang w:val="nl-NL"/>
        </w:rPr>
        <w:t xml:space="preserve">is de door </w:t>
      </w:r>
      <w:r w:rsidR="00FD4034">
        <w:rPr>
          <w:rFonts w:ascii="Arial" w:hAnsi="Arial" w:cs="Arial"/>
          <w:sz w:val="20"/>
          <w:szCs w:val="20"/>
          <w:lang w:val="nl-NL"/>
        </w:rPr>
        <w:t>cao</w:t>
      </w:r>
      <w:r w:rsidRPr="00407376">
        <w:rPr>
          <w:rFonts w:ascii="Arial" w:hAnsi="Arial" w:cs="Arial"/>
          <w:sz w:val="20"/>
          <w:szCs w:val="20"/>
          <w:lang w:val="nl-NL"/>
        </w:rPr>
        <w:t>-partijen gemaakte afspr</w:t>
      </w:r>
      <w:r w:rsidR="008E34DA">
        <w:rPr>
          <w:rFonts w:ascii="Arial" w:hAnsi="Arial" w:cs="Arial"/>
          <w:sz w:val="20"/>
          <w:szCs w:val="20"/>
          <w:lang w:val="nl-NL"/>
        </w:rPr>
        <w:t>aak ten aanzien van de actualisatie</w:t>
      </w:r>
      <w:r w:rsidRPr="00407376">
        <w:rPr>
          <w:rFonts w:ascii="Arial" w:hAnsi="Arial" w:cs="Arial"/>
          <w:sz w:val="20"/>
          <w:szCs w:val="20"/>
          <w:lang w:val="nl-NL"/>
        </w:rPr>
        <w:t xml:space="preserve"> van het functieraster. Een functieraster dient </w:t>
      </w:r>
      <w:r w:rsidR="00EE2D6B" w:rsidRPr="00407376">
        <w:rPr>
          <w:rFonts w:ascii="Arial" w:hAnsi="Arial" w:cs="Arial"/>
          <w:sz w:val="20"/>
          <w:szCs w:val="20"/>
          <w:lang w:val="nl-NL"/>
        </w:rPr>
        <w:t>r</w:t>
      </w:r>
      <w:r w:rsidR="00640CE0">
        <w:rPr>
          <w:rFonts w:ascii="Arial" w:hAnsi="Arial" w:cs="Arial"/>
          <w:sz w:val="20"/>
          <w:szCs w:val="20"/>
          <w:lang w:val="nl-NL"/>
        </w:rPr>
        <w:t xml:space="preserve">egelmatig onderhouden te worden. </w:t>
      </w:r>
      <w:r w:rsidRPr="00407376">
        <w:rPr>
          <w:rFonts w:ascii="Arial" w:hAnsi="Arial" w:cs="Arial"/>
          <w:sz w:val="20"/>
          <w:szCs w:val="20"/>
          <w:lang w:val="nl-NL"/>
        </w:rPr>
        <w:t xml:space="preserve">Onderhoud is noodzakelijk omdat een organisatie altijd in beweging is </w:t>
      </w:r>
      <w:r w:rsidR="00EE2D6B" w:rsidRPr="00407376">
        <w:rPr>
          <w:rFonts w:ascii="Arial" w:hAnsi="Arial" w:cs="Arial"/>
          <w:sz w:val="20"/>
          <w:szCs w:val="20"/>
          <w:lang w:val="nl-NL"/>
        </w:rPr>
        <w:t>en functies verand</w:t>
      </w:r>
      <w:r w:rsidR="00EE2D6B" w:rsidRPr="00407376">
        <w:rPr>
          <w:rFonts w:ascii="Arial" w:hAnsi="Arial" w:cs="Arial"/>
          <w:sz w:val="20"/>
          <w:szCs w:val="20"/>
          <w:lang w:val="nl-NL"/>
        </w:rPr>
        <w:t>e</w:t>
      </w:r>
      <w:r w:rsidR="00EE2D6B" w:rsidRPr="00407376">
        <w:rPr>
          <w:rFonts w:ascii="Arial" w:hAnsi="Arial" w:cs="Arial"/>
          <w:sz w:val="20"/>
          <w:szCs w:val="20"/>
          <w:lang w:val="nl-NL"/>
        </w:rPr>
        <w:t>ren</w:t>
      </w:r>
      <w:r w:rsidRPr="00407376">
        <w:rPr>
          <w:rFonts w:ascii="Arial" w:hAnsi="Arial" w:cs="Arial"/>
          <w:sz w:val="20"/>
          <w:szCs w:val="20"/>
          <w:lang w:val="nl-NL"/>
        </w:rPr>
        <w:t>. Door middel van onderhoud blijven de functieniveau- en</w:t>
      </w:r>
      <w:r w:rsidR="00EE2D6B" w:rsidRPr="00407376">
        <w:rPr>
          <w:rFonts w:ascii="Arial" w:hAnsi="Arial" w:cs="Arial"/>
          <w:sz w:val="20"/>
          <w:szCs w:val="20"/>
          <w:lang w:val="nl-NL"/>
        </w:rPr>
        <w:t xml:space="preserve"> daarmee ook</w:t>
      </w:r>
      <w:r w:rsidRPr="00407376">
        <w:rPr>
          <w:rFonts w:ascii="Arial" w:hAnsi="Arial" w:cs="Arial"/>
          <w:sz w:val="20"/>
          <w:szCs w:val="20"/>
          <w:lang w:val="nl-NL"/>
        </w:rPr>
        <w:t xml:space="preserve"> salarisverhoudi</w:t>
      </w:r>
      <w:r w:rsidRPr="00407376">
        <w:rPr>
          <w:rFonts w:ascii="Arial" w:hAnsi="Arial" w:cs="Arial"/>
          <w:sz w:val="20"/>
          <w:szCs w:val="20"/>
          <w:lang w:val="nl-NL"/>
        </w:rPr>
        <w:t>n</w:t>
      </w:r>
      <w:r w:rsidRPr="00407376">
        <w:rPr>
          <w:rFonts w:ascii="Arial" w:hAnsi="Arial" w:cs="Arial"/>
          <w:sz w:val="20"/>
          <w:szCs w:val="20"/>
          <w:lang w:val="nl-NL"/>
        </w:rPr>
        <w:t>gen herkenbaar, acceptabel en verantwoord</w:t>
      </w:r>
      <w:r w:rsidR="008E34DA">
        <w:rPr>
          <w:rFonts w:ascii="Arial" w:hAnsi="Arial" w:cs="Arial"/>
          <w:sz w:val="20"/>
          <w:szCs w:val="20"/>
          <w:lang w:val="nl-NL"/>
        </w:rPr>
        <w:t>.</w:t>
      </w:r>
    </w:p>
    <w:p w14:paraId="424ED2A5" w14:textId="77777777" w:rsidR="00215B21" w:rsidRDefault="00F206A6" w:rsidP="001C6B5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branche </w:t>
      </w:r>
      <w:r w:rsidR="001C6B5A" w:rsidRPr="001C6B5A">
        <w:rPr>
          <w:rFonts w:ascii="Arial" w:hAnsi="Arial" w:cs="Arial"/>
          <w:sz w:val="20"/>
          <w:szCs w:val="20"/>
          <w:lang w:val="nl-NL"/>
        </w:rPr>
        <w:t xml:space="preserve">heeft besloten tot de invoering van </w:t>
      </w:r>
      <w:r w:rsidR="008E34DA">
        <w:rPr>
          <w:rFonts w:ascii="Arial" w:hAnsi="Arial" w:cs="Arial"/>
          <w:sz w:val="20"/>
          <w:szCs w:val="20"/>
          <w:lang w:val="nl-NL"/>
        </w:rPr>
        <w:t xml:space="preserve">het functiewaarderingssysteem </w:t>
      </w:r>
      <w:r w:rsidR="001C6B5A" w:rsidRPr="001C6B5A">
        <w:rPr>
          <w:rFonts w:ascii="Arial" w:hAnsi="Arial" w:cs="Arial"/>
          <w:sz w:val="20"/>
          <w:szCs w:val="20"/>
          <w:lang w:val="nl-NL"/>
        </w:rPr>
        <w:t>ORBA</w:t>
      </w:r>
      <w:r w:rsidR="001C6B5A" w:rsidRPr="001C6B5A">
        <w:rPr>
          <w:rFonts w:ascii="Arial" w:hAnsi="Arial" w:cs="Arial"/>
          <w:sz w:val="20"/>
          <w:szCs w:val="20"/>
          <w:vertAlign w:val="superscript"/>
          <w:lang w:val="nl-NL"/>
        </w:rPr>
        <w:t>®</w:t>
      </w:r>
      <w:r w:rsidR="001C6B5A" w:rsidRPr="001C6B5A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64F3D40A" w14:textId="77777777" w:rsidR="001C6B5A" w:rsidRPr="008E34DA" w:rsidRDefault="008E34DA" w:rsidP="001C6B5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Veel ondernemingen binnen het Nederlands bedrijfsleven gebruiken voor het waarderen en indelen van functies de ORBA</w:t>
      </w:r>
      <w:r w:rsidRPr="001C6B5A">
        <w:rPr>
          <w:rFonts w:ascii="Arial" w:hAnsi="Arial" w:cs="Arial"/>
          <w:sz w:val="20"/>
          <w:szCs w:val="20"/>
          <w:vertAlign w:val="superscript"/>
          <w:lang w:val="nl-NL"/>
        </w:rPr>
        <w:t>®</w:t>
      </w:r>
      <w:r>
        <w:rPr>
          <w:rFonts w:ascii="Arial" w:hAnsi="Arial" w:cs="Arial"/>
          <w:sz w:val="20"/>
          <w:szCs w:val="20"/>
          <w:vertAlign w:val="superscript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- methode. De keuze om de ORBA</w:t>
      </w:r>
      <w:r w:rsidRPr="001C6B5A">
        <w:rPr>
          <w:rFonts w:ascii="Arial" w:hAnsi="Arial" w:cs="Arial"/>
          <w:sz w:val="20"/>
          <w:szCs w:val="20"/>
          <w:vertAlign w:val="superscript"/>
          <w:lang w:val="nl-NL"/>
        </w:rPr>
        <w:t>®</w:t>
      </w:r>
      <w:r>
        <w:rPr>
          <w:rFonts w:ascii="Arial" w:hAnsi="Arial" w:cs="Arial"/>
          <w:sz w:val="20"/>
          <w:szCs w:val="20"/>
          <w:vertAlign w:val="superscript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- methode te gebruiken is in overleg met de vakorganisaties gebeurd.</w:t>
      </w:r>
    </w:p>
    <w:p w14:paraId="791A6423" w14:textId="77777777" w:rsidR="003F6171" w:rsidRPr="00407376" w:rsidRDefault="003F6171" w:rsidP="003F6171">
      <w:pPr>
        <w:rPr>
          <w:rFonts w:ascii="Arial" w:hAnsi="Arial" w:cs="Arial"/>
          <w:sz w:val="20"/>
          <w:szCs w:val="20"/>
          <w:lang w:val="nl-NL"/>
        </w:rPr>
      </w:pPr>
    </w:p>
    <w:p w14:paraId="0480911F" w14:textId="77777777" w:rsidR="00EE2D6B" w:rsidRPr="00407376" w:rsidRDefault="00EE2D6B" w:rsidP="00EE2D6B">
      <w:pPr>
        <w:rPr>
          <w:rFonts w:ascii="Arial" w:hAnsi="Arial" w:cs="Arial"/>
          <w:b/>
          <w:sz w:val="20"/>
          <w:szCs w:val="20"/>
          <w:lang w:val="nl-NL"/>
        </w:rPr>
      </w:pPr>
      <w:r w:rsidRPr="00407376">
        <w:rPr>
          <w:rFonts w:ascii="Arial" w:hAnsi="Arial" w:cs="Arial"/>
          <w:b/>
          <w:sz w:val="20"/>
          <w:szCs w:val="20"/>
          <w:lang w:val="nl-NL"/>
        </w:rPr>
        <w:t>Wat is functiewaardering?</w:t>
      </w:r>
    </w:p>
    <w:p w14:paraId="534C1639" w14:textId="77777777" w:rsidR="00746B2C" w:rsidRDefault="00EE2D6B" w:rsidP="003F6171">
      <w:pPr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 xml:space="preserve">De functies worden naar zwaarte in </w:t>
      </w:r>
      <w:r w:rsidR="002F7AE8" w:rsidRPr="00407376">
        <w:rPr>
          <w:rFonts w:ascii="Arial" w:hAnsi="Arial" w:cs="Arial"/>
          <w:color w:val="000000"/>
          <w:sz w:val="20"/>
          <w:szCs w:val="20"/>
          <w:lang w:val="nl-NL"/>
        </w:rPr>
        <w:t>(</w:t>
      </w:r>
      <w:r w:rsidRPr="00407376">
        <w:rPr>
          <w:rFonts w:ascii="Arial" w:hAnsi="Arial" w:cs="Arial"/>
          <w:color w:val="000000"/>
          <w:sz w:val="20"/>
          <w:szCs w:val="20"/>
          <w:lang w:val="nl-NL"/>
        </w:rPr>
        <w:t>een</w:t>
      </w:r>
      <w:r w:rsidR="002F7AE8" w:rsidRPr="00407376">
        <w:rPr>
          <w:rFonts w:ascii="Arial" w:hAnsi="Arial" w:cs="Arial"/>
          <w:color w:val="000000"/>
          <w:sz w:val="20"/>
          <w:szCs w:val="20"/>
          <w:lang w:val="nl-NL"/>
        </w:rPr>
        <w:t>)</w:t>
      </w:r>
      <w:r w:rsidRPr="00407376">
        <w:rPr>
          <w:rFonts w:ascii="Arial" w:hAnsi="Arial" w:cs="Arial"/>
          <w:color w:val="000000"/>
          <w:sz w:val="20"/>
          <w:szCs w:val="20"/>
          <w:lang w:val="nl-NL"/>
        </w:rPr>
        <w:t xml:space="preserve"> r</w:t>
      </w:r>
      <w:r w:rsidRPr="00407376">
        <w:rPr>
          <w:rFonts w:ascii="Arial" w:hAnsi="Arial" w:cs="Arial"/>
          <w:sz w:val="20"/>
          <w:szCs w:val="20"/>
          <w:lang w:val="nl-NL"/>
        </w:rPr>
        <w:t>angorde c.q. functiegroepen geplaatst om o.a. b</w:t>
      </w:r>
      <w:r w:rsidRPr="00407376">
        <w:rPr>
          <w:rFonts w:ascii="Arial" w:hAnsi="Arial" w:cs="Arial"/>
          <w:sz w:val="20"/>
          <w:szCs w:val="20"/>
          <w:lang w:val="nl-NL"/>
        </w:rPr>
        <w:t>e</w:t>
      </w:r>
      <w:r w:rsidRPr="00407376">
        <w:rPr>
          <w:rFonts w:ascii="Arial" w:hAnsi="Arial" w:cs="Arial"/>
          <w:sz w:val="20"/>
          <w:szCs w:val="20"/>
          <w:lang w:val="nl-NL"/>
        </w:rPr>
        <w:t>loningsverhoudingen te realiseren</w:t>
      </w:r>
      <w:r w:rsidR="00FE6895" w:rsidRPr="00407376">
        <w:rPr>
          <w:rFonts w:ascii="Arial" w:hAnsi="Arial" w:cs="Arial"/>
          <w:sz w:val="20"/>
          <w:szCs w:val="20"/>
          <w:lang w:val="nl-NL"/>
        </w:rPr>
        <w:t>.</w:t>
      </w:r>
      <w:r w:rsidRPr="00407376">
        <w:rPr>
          <w:rFonts w:ascii="Arial" w:hAnsi="Arial" w:cs="Arial"/>
          <w:sz w:val="20"/>
          <w:szCs w:val="20"/>
          <w:lang w:val="nl-NL"/>
        </w:rPr>
        <w:t xml:space="preserve"> Met een functiewaarderingssysteem wordt de relatieve zwaarte van functies vastgesteld op basis van de functie-inhoud. De functie-inhoud wordt b</w:t>
      </w:r>
      <w:r w:rsidRPr="00407376">
        <w:rPr>
          <w:rFonts w:ascii="Arial" w:hAnsi="Arial" w:cs="Arial"/>
          <w:sz w:val="20"/>
          <w:szCs w:val="20"/>
          <w:lang w:val="nl-NL"/>
        </w:rPr>
        <w:t>e</w:t>
      </w:r>
      <w:r w:rsidRPr="00407376">
        <w:rPr>
          <w:rFonts w:ascii="Arial" w:hAnsi="Arial" w:cs="Arial"/>
          <w:sz w:val="20"/>
          <w:szCs w:val="20"/>
          <w:lang w:val="nl-NL"/>
        </w:rPr>
        <w:t>paald door de belangrijkste resultaatgebieden</w:t>
      </w:r>
      <w:r w:rsidR="00C139EB">
        <w:rPr>
          <w:rFonts w:ascii="Arial" w:hAnsi="Arial" w:cs="Arial"/>
          <w:sz w:val="20"/>
          <w:szCs w:val="20"/>
          <w:lang w:val="nl-NL"/>
        </w:rPr>
        <w:t xml:space="preserve"> en</w:t>
      </w:r>
      <w:r w:rsidRPr="00407376">
        <w:rPr>
          <w:rFonts w:ascii="Arial" w:hAnsi="Arial" w:cs="Arial"/>
          <w:sz w:val="20"/>
          <w:szCs w:val="20"/>
          <w:lang w:val="nl-NL"/>
        </w:rPr>
        <w:t xml:space="preserve"> kernactiviteiten gericht op het bereiken van een bepaald doel met de daarbij behorende werkzaamheden en bevoegdheden. </w:t>
      </w:r>
    </w:p>
    <w:p w14:paraId="28FD58E2" w14:textId="77777777" w:rsidR="00C139EB" w:rsidRPr="00407376" w:rsidRDefault="00C139EB" w:rsidP="003F6171">
      <w:pPr>
        <w:rPr>
          <w:rFonts w:ascii="Arial" w:hAnsi="Arial" w:cs="Arial"/>
          <w:sz w:val="20"/>
          <w:szCs w:val="20"/>
          <w:lang w:val="nl-NL"/>
        </w:rPr>
      </w:pPr>
    </w:p>
    <w:p w14:paraId="1A479738" w14:textId="77777777" w:rsidR="00341A13" w:rsidRPr="00407376" w:rsidRDefault="00341A13" w:rsidP="003F6171">
      <w:pPr>
        <w:rPr>
          <w:rFonts w:ascii="Arial" w:hAnsi="Arial" w:cs="Arial"/>
          <w:b/>
          <w:sz w:val="20"/>
          <w:szCs w:val="20"/>
          <w:lang w:val="nl-NL"/>
        </w:rPr>
      </w:pPr>
      <w:r w:rsidRPr="00407376">
        <w:rPr>
          <w:rFonts w:ascii="Arial" w:hAnsi="Arial" w:cs="Arial"/>
          <w:b/>
          <w:sz w:val="20"/>
          <w:szCs w:val="20"/>
          <w:lang w:val="nl-NL"/>
        </w:rPr>
        <w:t xml:space="preserve">Hoe </w:t>
      </w:r>
      <w:r w:rsidR="001C6B5A">
        <w:rPr>
          <w:rFonts w:ascii="Arial" w:hAnsi="Arial" w:cs="Arial"/>
          <w:b/>
          <w:sz w:val="20"/>
          <w:szCs w:val="20"/>
          <w:lang w:val="nl-NL"/>
        </w:rPr>
        <w:t>zijn</w:t>
      </w:r>
      <w:r w:rsidRPr="00407376">
        <w:rPr>
          <w:rFonts w:ascii="Arial" w:hAnsi="Arial" w:cs="Arial"/>
          <w:b/>
          <w:sz w:val="20"/>
          <w:szCs w:val="20"/>
          <w:lang w:val="nl-NL"/>
        </w:rPr>
        <w:t xml:space="preserve"> we te werk</w:t>
      </w:r>
      <w:r w:rsidR="001C6B5A">
        <w:rPr>
          <w:rFonts w:ascii="Arial" w:hAnsi="Arial" w:cs="Arial"/>
          <w:b/>
          <w:sz w:val="20"/>
          <w:szCs w:val="20"/>
          <w:lang w:val="nl-NL"/>
        </w:rPr>
        <w:t xml:space="preserve"> gegaan</w:t>
      </w:r>
      <w:r w:rsidRPr="00407376">
        <w:rPr>
          <w:rFonts w:ascii="Arial" w:hAnsi="Arial" w:cs="Arial"/>
          <w:b/>
          <w:sz w:val="20"/>
          <w:szCs w:val="20"/>
          <w:lang w:val="nl-NL"/>
        </w:rPr>
        <w:t>?</w:t>
      </w:r>
    </w:p>
    <w:p w14:paraId="4780ECE6" w14:textId="77777777" w:rsidR="00244B9A" w:rsidRDefault="00244B9A" w:rsidP="00244B9A">
      <w:pPr>
        <w:rPr>
          <w:rFonts w:ascii="Arial" w:hAnsi="Arial" w:cs="Arial"/>
          <w:sz w:val="20"/>
          <w:szCs w:val="20"/>
          <w:lang w:val="nl-NL"/>
        </w:rPr>
      </w:pPr>
    </w:p>
    <w:p w14:paraId="380D1E2E" w14:textId="77777777" w:rsidR="00A34944" w:rsidRDefault="00640CE0" w:rsidP="00215B21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Allereerst heeft een in het leven geroepen werkgroep (met representanten van </w:t>
      </w:r>
      <w:r w:rsidR="00D211F6">
        <w:rPr>
          <w:rFonts w:ascii="Arial" w:hAnsi="Arial" w:cs="Arial"/>
          <w:sz w:val="20"/>
          <w:szCs w:val="20"/>
          <w:lang w:val="nl-NL"/>
        </w:rPr>
        <w:t xml:space="preserve">diverse </w:t>
      </w:r>
      <w:r>
        <w:rPr>
          <w:rFonts w:ascii="Arial" w:hAnsi="Arial" w:cs="Arial"/>
          <w:sz w:val="20"/>
          <w:szCs w:val="20"/>
          <w:lang w:val="nl-NL"/>
        </w:rPr>
        <w:t>o</w:t>
      </w:r>
      <w:r>
        <w:rPr>
          <w:rFonts w:ascii="Arial" w:hAnsi="Arial" w:cs="Arial"/>
          <w:sz w:val="20"/>
          <w:szCs w:val="20"/>
          <w:lang w:val="nl-NL"/>
        </w:rPr>
        <w:t>n</w:t>
      </w:r>
      <w:r>
        <w:rPr>
          <w:rFonts w:ascii="Arial" w:hAnsi="Arial" w:cs="Arial"/>
          <w:sz w:val="20"/>
          <w:szCs w:val="20"/>
          <w:lang w:val="nl-NL"/>
        </w:rPr>
        <w:t>dernemingen) een s</w:t>
      </w:r>
      <w:r w:rsidR="00260387">
        <w:rPr>
          <w:rFonts w:ascii="Arial" w:hAnsi="Arial" w:cs="Arial"/>
          <w:sz w:val="20"/>
          <w:szCs w:val="20"/>
          <w:lang w:val="nl-NL"/>
        </w:rPr>
        <w:t>electie gemaakt van voor de branche representatieve</w:t>
      </w:r>
      <w:r>
        <w:rPr>
          <w:rFonts w:ascii="Arial" w:hAnsi="Arial" w:cs="Arial"/>
          <w:sz w:val="20"/>
          <w:szCs w:val="20"/>
          <w:lang w:val="nl-NL"/>
        </w:rPr>
        <w:t xml:space="preserve"> functies. </w:t>
      </w:r>
      <w:r w:rsidR="008E34DA">
        <w:rPr>
          <w:rFonts w:ascii="Arial" w:hAnsi="Arial" w:cs="Arial"/>
          <w:sz w:val="20"/>
          <w:szCs w:val="20"/>
          <w:lang w:val="nl-NL"/>
        </w:rPr>
        <w:t>Voor het waarderen en indelen van de</w:t>
      </w:r>
      <w:r w:rsidR="00215B21">
        <w:rPr>
          <w:rFonts w:ascii="Arial" w:hAnsi="Arial" w:cs="Arial"/>
          <w:sz w:val="20"/>
          <w:szCs w:val="20"/>
          <w:lang w:val="nl-NL"/>
        </w:rPr>
        <w:t>ze</w:t>
      </w:r>
      <w:r w:rsidR="008E34DA">
        <w:rPr>
          <w:rFonts w:ascii="Arial" w:hAnsi="Arial" w:cs="Arial"/>
          <w:sz w:val="20"/>
          <w:szCs w:val="20"/>
          <w:lang w:val="nl-NL"/>
        </w:rPr>
        <w:t xml:space="preserve"> functies is AWVN ingeschakeld. AW</w:t>
      </w:r>
      <w:r w:rsidR="00215B21">
        <w:rPr>
          <w:rFonts w:ascii="Arial" w:hAnsi="Arial" w:cs="Arial"/>
          <w:sz w:val="20"/>
          <w:szCs w:val="20"/>
          <w:lang w:val="nl-NL"/>
        </w:rPr>
        <w:t xml:space="preserve">VN is de eigenaar van de </w:t>
      </w:r>
      <w:r w:rsidR="008E34DA">
        <w:rPr>
          <w:rFonts w:ascii="Arial" w:hAnsi="Arial" w:cs="Arial"/>
          <w:sz w:val="20"/>
          <w:szCs w:val="20"/>
          <w:lang w:val="nl-NL"/>
        </w:rPr>
        <w:t>ORBA</w:t>
      </w:r>
      <w:r w:rsidR="008E34DA" w:rsidRPr="001C6B5A">
        <w:rPr>
          <w:rFonts w:ascii="Arial" w:hAnsi="Arial" w:cs="Arial"/>
          <w:sz w:val="20"/>
          <w:szCs w:val="20"/>
          <w:vertAlign w:val="superscript"/>
          <w:lang w:val="nl-NL"/>
        </w:rPr>
        <w:t>®</w:t>
      </w:r>
      <w:r w:rsidR="008E34DA">
        <w:rPr>
          <w:rFonts w:ascii="Arial" w:hAnsi="Arial" w:cs="Arial"/>
          <w:sz w:val="20"/>
          <w:szCs w:val="20"/>
          <w:vertAlign w:val="superscript"/>
          <w:lang w:val="nl-NL"/>
        </w:rPr>
        <w:t xml:space="preserve"> </w:t>
      </w:r>
      <w:r w:rsidR="00F206A6">
        <w:rPr>
          <w:rFonts w:ascii="Arial" w:hAnsi="Arial" w:cs="Arial"/>
          <w:sz w:val="20"/>
          <w:szCs w:val="20"/>
          <w:lang w:val="nl-NL"/>
        </w:rPr>
        <w:t>- methode. Er zijn</w:t>
      </w:r>
      <w:r w:rsidR="008E34DA" w:rsidRPr="00407376">
        <w:rPr>
          <w:rFonts w:ascii="Arial" w:hAnsi="Arial" w:cs="Arial"/>
          <w:sz w:val="20"/>
          <w:szCs w:val="20"/>
          <w:lang w:val="nl-NL"/>
        </w:rPr>
        <w:t xml:space="preserve"> gesprekken/</w:t>
      </w:r>
      <w:r w:rsidR="008E34DA">
        <w:rPr>
          <w:rFonts w:ascii="Arial" w:hAnsi="Arial" w:cs="Arial"/>
          <w:sz w:val="20"/>
          <w:szCs w:val="20"/>
          <w:lang w:val="nl-NL"/>
        </w:rPr>
        <w:t>functie</w:t>
      </w:r>
      <w:r w:rsidR="008E34DA" w:rsidRPr="00407376">
        <w:rPr>
          <w:rFonts w:ascii="Arial" w:hAnsi="Arial" w:cs="Arial"/>
          <w:sz w:val="20"/>
          <w:szCs w:val="20"/>
          <w:lang w:val="nl-NL"/>
        </w:rPr>
        <w:t>-interviews</w:t>
      </w:r>
      <w:r w:rsidR="00215B21">
        <w:rPr>
          <w:rFonts w:ascii="Arial" w:hAnsi="Arial" w:cs="Arial"/>
          <w:sz w:val="20"/>
          <w:szCs w:val="20"/>
          <w:lang w:val="nl-NL"/>
        </w:rPr>
        <w:t xml:space="preserve"> geweest</w:t>
      </w:r>
      <w:r w:rsidR="008E34DA" w:rsidRPr="00407376">
        <w:rPr>
          <w:rFonts w:ascii="Arial" w:hAnsi="Arial" w:cs="Arial"/>
          <w:sz w:val="20"/>
          <w:szCs w:val="20"/>
          <w:lang w:val="nl-NL"/>
        </w:rPr>
        <w:t xml:space="preserve"> tussen adviseurs van AWVN</w:t>
      </w:r>
      <w:r w:rsidR="008E34DA">
        <w:rPr>
          <w:rFonts w:ascii="Arial" w:hAnsi="Arial" w:cs="Arial"/>
          <w:sz w:val="20"/>
          <w:szCs w:val="20"/>
          <w:lang w:val="nl-NL"/>
        </w:rPr>
        <w:t xml:space="preserve">  </w:t>
      </w:r>
      <w:r w:rsidR="008E34DA" w:rsidRPr="00407376">
        <w:rPr>
          <w:rFonts w:ascii="Arial" w:hAnsi="Arial" w:cs="Arial"/>
          <w:sz w:val="20"/>
          <w:szCs w:val="20"/>
          <w:lang w:val="nl-NL"/>
        </w:rPr>
        <w:t xml:space="preserve">en </w:t>
      </w:r>
      <w:r w:rsidR="008E34DA">
        <w:rPr>
          <w:rFonts w:ascii="Arial" w:hAnsi="Arial" w:cs="Arial"/>
          <w:sz w:val="20"/>
          <w:szCs w:val="20"/>
          <w:lang w:val="nl-NL"/>
        </w:rPr>
        <w:t xml:space="preserve">representanten </w:t>
      </w:r>
      <w:r w:rsidR="008E34DA" w:rsidRPr="00407376">
        <w:rPr>
          <w:rFonts w:ascii="Arial" w:hAnsi="Arial" w:cs="Arial"/>
          <w:sz w:val="20"/>
          <w:szCs w:val="20"/>
          <w:lang w:val="nl-NL"/>
        </w:rPr>
        <w:t xml:space="preserve">van diverse </w:t>
      </w:r>
      <w:r w:rsidR="008E34DA">
        <w:rPr>
          <w:rFonts w:ascii="Arial" w:hAnsi="Arial" w:cs="Arial"/>
          <w:sz w:val="20"/>
          <w:szCs w:val="20"/>
          <w:lang w:val="nl-NL"/>
        </w:rPr>
        <w:t xml:space="preserve">ondernemingen. </w:t>
      </w:r>
      <w:r w:rsidR="00986F8D">
        <w:rPr>
          <w:rFonts w:ascii="Arial" w:hAnsi="Arial" w:cs="Arial"/>
          <w:sz w:val="20"/>
          <w:szCs w:val="20"/>
          <w:lang w:val="nl-NL"/>
        </w:rPr>
        <w:t>Op basis van de ve</w:t>
      </w:r>
      <w:r w:rsidR="00C139EB">
        <w:rPr>
          <w:rFonts w:ascii="Arial" w:hAnsi="Arial" w:cs="Arial"/>
          <w:sz w:val="20"/>
          <w:szCs w:val="20"/>
          <w:lang w:val="nl-NL"/>
        </w:rPr>
        <w:t xml:space="preserve">rstrekte </w:t>
      </w:r>
      <w:r w:rsidR="00D04AAD">
        <w:rPr>
          <w:rFonts w:ascii="Arial" w:hAnsi="Arial" w:cs="Arial"/>
          <w:sz w:val="20"/>
          <w:szCs w:val="20"/>
          <w:lang w:val="nl-NL"/>
        </w:rPr>
        <w:t>informatie</w:t>
      </w:r>
      <w:r w:rsidR="00215B21">
        <w:rPr>
          <w:rFonts w:ascii="Arial" w:hAnsi="Arial" w:cs="Arial"/>
          <w:sz w:val="20"/>
          <w:szCs w:val="20"/>
          <w:lang w:val="nl-NL"/>
        </w:rPr>
        <w:t xml:space="preserve"> zijn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986F8D">
        <w:rPr>
          <w:rFonts w:ascii="Arial" w:hAnsi="Arial" w:cs="Arial"/>
          <w:sz w:val="20"/>
          <w:szCs w:val="20"/>
          <w:lang w:val="nl-NL"/>
        </w:rPr>
        <w:t>door AWVN functieomschrijvingen opgestel</w:t>
      </w:r>
      <w:r w:rsidR="0083254D">
        <w:rPr>
          <w:rFonts w:ascii="Arial" w:hAnsi="Arial" w:cs="Arial"/>
          <w:sz w:val="20"/>
          <w:szCs w:val="20"/>
          <w:lang w:val="nl-NL"/>
        </w:rPr>
        <w:t>d</w:t>
      </w:r>
      <w:r w:rsidR="00986F8D">
        <w:rPr>
          <w:rFonts w:ascii="Arial" w:hAnsi="Arial" w:cs="Arial"/>
          <w:sz w:val="20"/>
          <w:szCs w:val="20"/>
          <w:lang w:val="nl-NL"/>
        </w:rPr>
        <w:t>.</w:t>
      </w:r>
      <w:r w:rsidR="0083254D">
        <w:rPr>
          <w:rFonts w:ascii="Arial" w:hAnsi="Arial" w:cs="Arial"/>
          <w:sz w:val="20"/>
          <w:szCs w:val="20"/>
          <w:lang w:val="nl-NL"/>
        </w:rPr>
        <w:t xml:space="preserve"> </w:t>
      </w:r>
      <w:r w:rsidR="00215B21">
        <w:rPr>
          <w:rFonts w:ascii="Arial" w:hAnsi="Arial" w:cs="Arial"/>
          <w:sz w:val="20"/>
          <w:szCs w:val="20"/>
          <w:lang w:val="nl-NL"/>
        </w:rPr>
        <w:t>Het betreft veelal functies die al omschr</w:t>
      </w:r>
      <w:r w:rsidR="00215B21">
        <w:rPr>
          <w:rFonts w:ascii="Arial" w:hAnsi="Arial" w:cs="Arial"/>
          <w:sz w:val="20"/>
          <w:szCs w:val="20"/>
          <w:lang w:val="nl-NL"/>
        </w:rPr>
        <w:t>e</w:t>
      </w:r>
      <w:r w:rsidR="00215B21">
        <w:rPr>
          <w:rFonts w:ascii="Arial" w:hAnsi="Arial" w:cs="Arial"/>
          <w:sz w:val="20"/>
          <w:szCs w:val="20"/>
          <w:lang w:val="nl-NL"/>
        </w:rPr>
        <w:t>ven waren, maar geactualiseerd worden, en geheel nieuw te omschrijven functies.</w:t>
      </w:r>
      <w:r w:rsidR="00215B21" w:rsidRPr="00407376">
        <w:rPr>
          <w:rFonts w:ascii="Arial" w:hAnsi="Arial" w:cs="Arial"/>
          <w:sz w:val="20"/>
          <w:szCs w:val="20"/>
          <w:lang w:val="nl-NL"/>
        </w:rPr>
        <w:t xml:space="preserve"> </w:t>
      </w:r>
      <w:r w:rsidR="00D04AAD">
        <w:rPr>
          <w:rFonts w:ascii="Arial" w:hAnsi="Arial" w:cs="Arial"/>
          <w:sz w:val="20"/>
          <w:szCs w:val="20"/>
          <w:lang w:val="nl-NL"/>
        </w:rPr>
        <w:t>Nadat de defin</w:t>
      </w:r>
      <w:r>
        <w:rPr>
          <w:rFonts w:ascii="Arial" w:hAnsi="Arial" w:cs="Arial"/>
          <w:sz w:val="20"/>
          <w:szCs w:val="20"/>
          <w:lang w:val="nl-NL"/>
        </w:rPr>
        <w:t>itieve functieomschrijving</w:t>
      </w:r>
      <w:r w:rsidR="00215B21">
        <w:rPr>
          <w:rFonts w:ascii="Arial" w:hAnsi="Arial" w:cs="Arial"/>
          <w:sz w:val="20"/>
          <w:szCs w:val="20"/>
          <w:lang w:val="nl-NL"/>
        </w:rPr>
        <w:t>en</w:t>
      </w:r>
      <w:r>
        <w:rPr>
          <w:rFonts w:ascii="Arial" w:hAnsi="Arial" w:cs="Arial"/>
          <w:sz w:val="20"/>
          <w:szCs w:val="20"/>
          <w:lang w:val="nl-NL"/>
        </w:rPr>
        <w:t xml:space="preserve"> door de</w:t>
      </w:r>
      <w:r w:rsidR="00A34944">
        <w:rPr>
          <w:rFonts w:ascii="Arial" w:hAnsi="Arial" w:cs="Arial"/>
          <w:sz w:val="20"/>
          <w:szCs w:val="20"/>
          <w:lang w:val="nl-NL"/>
        </w:rPr>
        <w:t xml:space="preserve"> </w:t>
      </w:r>
      <w:r w:rsidR="00FD4034">
        <w:rPr>
          <w:rFonts w:ascii="Arial" w:hAnsi="Arial" w:cs="Arial"/>
          <w:sz w:val="20"/>
          <w:szCs w:val="20"/>
          <w:lang w:val="nl-NL"/>
        </w:rPr>
        <w:t>branche z</w:t>
      </w:r>
      <w:r w:rsidR="00215B21">
        <w:rPr>
          <w:rFonts w:ascii="Arial" w:hAnsi="Arial" w:cs="Arial"/>
          <w:sz w:val="20"/>
          <w:szCs w:val="20"/>
          <w:lang w:val="nl-NL"/>
        </w:rPr>
        <w:t>ijn goedgekeurd, zijn</w:t>
      </w:r>
      <w:r w:rsidR="00D04AAD">
        <w:rPr>
          <w:rFonts w:ascii="Arial" w:hAnsi="Arial" w:cs="Arial"/>
          <w:sz w:val="20"/>
          <w:szCs w:val="20"/>
          <w:lang w:val="nl-NL"/>
        </w:rPr>
        <w:t xml:space="preserve"> d</w:t>
      </w:r>
      <w:r w:rsidR="00934F0E">
        <w:rPr>
          <w:rFonts w:ascii="Arial" w:hAnsi="Arial" w:cs="Arial"/>
          <w:sz w:val="20"/>
          <w:szCs w:val="20"/>
          <w:lang w:val="nl-NL"/>
        </w:rPr>
        <w:t xml:space="preserve">e functies </w:t>
      </w:r>
      <w:r w:rsidR="00215B21">
        <w:rPr>
          <w:rFonts w:ascii="Arial" w:hAnsi="Arial" w:cs="Arial"/>
          <w:sz w:val="20"/>
          <w:szCs w:val="20"/>
          <w:lang w:val="nl-NL"/>
        </w:rPr>
        <w:t xml:space="preserve">door AWVN </w:t>
      </w:r>
      <w:r w:rsidR="00934F0E">
        <w:rPr>
          <w:rFonts w:ascii="Arial" w:hAnsi="Arial" w:cs="Arial"/>
          <w:sz w:val="20"/>
          <w:szCs w:val="20"/>
          <w:lang w:val="nl-NL"/>
        </w:rPr>
        <w:t xml:space="preserve">gewaardeerd met behulp van het </w:t>
      </w:r>
      <w:r w:rsidR="00215B21">
        <w:rPr>
          <w:rFonts w:ascii="Arial" w:hAnsi="Arial" w:cs="Arial"/>
          <w:sz w:val="20"/>
          <w:szCs w:val="20"/>
          <w:lang w:val="nl-NL"/>
        </w:rPr>
        <w:t>ORBA</w:t>
      </w:r>
      <w:r w:rsidR="00215B21" w:rsidRPr="001C6B5A">
        <w:rPr>
          <w:rFonts w:ascii="Arial" w:hAnsi="Arial" w:cs="Arial"/>
          <w:sz w:val="20"/>
          <w:szCs w:val="20"/>
          <w:vertAlign w:val="superscript"/>
          <w:lang w:val="nl-NL"/>
        </w:rPr>
        <w:t>®</w:t>
      </w:r>
      <w:r w:rsidR="00215B21">
        <w:rPr>
          <w:rFonts w:ascii="Arial" w:hAnsi="Arial" w:cs="Arial"/>
          <w:sz w:val="20"/>
          <w:szCs w:val="20"/>
          <w:vertAlign w:val="superscript"/>
          <w:lang w:val="nl-NL"/>
        </w:rPr>
        <w:t xml:space="preserve"> </w:t>
      </w:r>
      <w:r w:rsidR="00215B21">
        <w:rPr>
          <w:rFonts w:ascii="Arial" w:hAnsi="Arial" w:cs="Arial"/>
          <w:sz w:val="20"/>
          <w:szCs w:val="20"/>
          <w:lang w:val="nl-NL"/>
        </w:rPr>
        <w:t>- methode.</w:t>
      </w:r>
    </w:p>
    <w:p w14:paraId="6A4B9064" w14:textId="77777777" w:rsidR="00215B21" w:rsidRDefault="00215B21" w:rsidP="00215B21">
      <w:pPr>
        <w:rPr>
          <w:rFonts w:ascii="Arial" w:hAnsi="Arial" w:cs="Arial"/>
          <w:b/>
          <w:sz w:val="20"/>
          <w:szCs w:val="20"/>
          <w:lang w:val="nl-NL"/>
        </w:rPr>
      </w:pPr>
    </w:p>
    <w:p w14:paraId="6FEF49AE" w14:textId="77777777" w:rsidR="00934F0E" w:rsidRDefault="00934F0E" w:rsidP="001676D6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Afronding en invoering</w:t>
      </w:r>
    </w:p>
    <w:p w14:paraId="49EA93FE" w14:textId="77777777" w:rsidR="00A47EA7" w:rsidRDefault="00A47EA7" w:rsidP="001676D6">
      <w:pPr>
        <w:rPr>
          <w:rFonts w:ascii="Arial" w:hAnsi="Arial" w:cs="Arial"/>
          <w:sz w:val="20"/>
          <w:szCs w:val="20"/>
          <w:lang w:val="nl-NL"/>
        </w:rPr>
      </w:pPr>
    </w:p>
    <w:p w14:paraId="473C53CF" w14:textId="77777777" w:rsidR="00346B71" w:rsidRDefault="00A47EA7" w:rsidP="001676D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functieonderzoek </w:t>
      </w:r>
      <w:r w:rsidR="00A34944">
        <w:rPr>
          <w:rFonts w:ascii="Arial" w:hAnsi="Arial" w:cs="Arial"/>
          <w:sz w:val="20"/>
          <w:szCs w:val="20"/>
          <w:lang w:val="nl-NL"/>
        </w:rPr>
        <w:t>is</w:t>
      </w:r>
      <w:r w:rsidR="00346B71">
        <w:rPr>
          <w:rFonts w:ascii="Arial" w:hAnsi="Arial" w:cs="Arial"/>
          <w:sz w:val="20"/>
          <w:szCs w:val="20"/>
          <w:lang w:val="nl-NL"/>
        </w:rPr>
        <w:t xml:space="preserve"> </w:t>
      </w:r>
      <w:r w:rsidR="00A34944">
        <w:rPr>
          <w:rFonts w:ascii="Arial" w:hAnsi="Arial" w:cs="Arial"/>
          <w:sz w:val="20"/>
          <w:szCs w:val="20"/>
          <w:lang w:val="nl-NL"/>
        </w:rPr>
        <w:t xml:space="preserve">in </w:t>
      </w:r>
      <w:r w:rsidR="00215B21">
        <w:rPr>
          <w:rFonts w:ascii="Arial" w:hAnsi="Arial" w:cs="Arial"/>
          <w:sz w:val="20"/>
          <w:szCs w:val="20"/>
          <w:lang w:val="nl-NL"/>
        </w:rPr>
        <w:t>januari</w:t>
      </w:r>
      <w:r w:rsidR="00A34944">
        <w:rPr>
          <w:rFonts w:ascii="Arial" w:hAnsi="Arial" w:cs="Arial"/>
          <w:sz w:val="20"/>
          <w:szCs w:val="20"/>
          <w:lang w:val="nl-NL"/>
        </w:rPr>
        <w:t xml:space="preserve"> 2011</w:t>
      </w:r>
      <w:r w:rsidR="00346B71">
        <w:rPr>
          <w:rFonts w:ascii="Arial" w:hAnsi="Arial" w:cs="Arial"/>
          <w:sz w:val="20"/>
          <w:szCs w:val="20"/>
          <w:lang w:val="nl-NL"/>
        </w:rPr>
        <w:t xml:space="preserve"> afgerond, nadat de uitkomsten</w:t>
      </w:r>
      <w:r>
        <w:rPr>
          <w:rFonts w:ascii="Arial" w:hAnsi="Arial" w:cs="Arial"/>
          <w:sz w:val="20"/>
          <w:szCs w:val="20"/>
          <w:lang w:val="nl-NL"/>
        </w:rPr>
        <w:t xml:space="preserve"> ook besproken zijn met de betrokken vak</w:t>
      </w:r>
      <w:r w:rsidR="00FD4034">
        <w:rPr>
          <w:rFonts w:ascii="Arial" w:hAnsi="Arial" w:cs="Arial"/>
          <w:sz w:val="20"/>
          <w:szCs w:val="20"/>
          <w:lang w:val="nl-NL"/>
        </w:rPr>
        <w:t>bond</w:t>
      </w:r>
      <w:r>
        <w:rPr>
          <w:rFonts w:ascii="Arial" w:hAnsi="Arial" w:cs="Arial"/>
          <w:sz w:val="20"/>
          <w:szCs w:val="20"/>
          <w:lang w:val="nl-NL"/>
        </w:rPr>
        <w:t xml:space="preserve">en. </w:t>
      </w:r>
      <w:r w:rsidR="00346B71">
        <w:rPr>
          <w:rFonts w:ascii="Arial" w:hAnsi="Arial" w:cs="Arial"/>
          <w:sz w:val="20"/>
          <w:szCs w:val="20"/>
          <w:lang w:val="nl-NL"/>
        </w:rPr>
        <w:t xml:space="preserve">Het </w:t>
      </w:r>
      <w:r>
        <w:rPr>
          <w:rFonts w:ascii="Arial" w:hAnsi="Arial" w:cs="Arial"/>
          <w:sz w:val="20"/>
          <w:szCs w:val="20"/>
          <w:lang w:val="nl-NL"/>
        </w:rPr>
        <w:t xml:space="preserve">onderzoek </w:t>
      </w:r>
      <w:r w:rsidR="00346B71">
        <w:rPr>
          <w:rFonts w:ascii="Arial" w:hAnsi="Arial" w:cs="Arial"/>
          <w:sz w:val="20"/>
          <w:szCs w:val="20"/>
          <w:lang w:val="nl-NL"/>
        </w:rPr>
        <w:t>levert</w:t>
      </w:r>
      <w:r w:rsidR="00640CE0">
        <w:rPr>
          <w:rFonts w:ascii="Arial" w:hAnsi="Arial" w:cs="Arial"/>
          <w:sz w:val="20"/>
          <w:szCs w:val="20"/>
          <w:lang w:val="nl-NL"/>
        </w:rPr>
        <w:t xml:space="preserve"> de branche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346B71">
        <w:rPr>
          <w:rFonts w:ascii="Arial" w:hAnsi="Arial" w:cs="Arial"/>
          <w:sz w:val="20"/>
          <w:szCs w:val="20"/>
          <w:lang w:val="nl-NL"/>
        </w:rPr>
        <w:t xml:space="preserve">een nieuwe set van </w:t>
      </w:r>
      <w:r w:rsidR="00640CE0">
        <w:rPr>
          <w:rFonts w:ascii="Arial" w:hAnsi="Arial" w:cs="Arial"/>
          <w:sz w:val="20"/>
          <w:szCs w:val="20"/>
          <w:lang w:val="nl-NL"/>
        </w:rPr>
        <w:t>refere</w:t>
      </w:r>
      <w:r w:rsidR="00640CE0">
        <w:rPr>
          <w:rFonts w:ascii="Arial" w:hAnsi="Arial" w:cs="Arial"/>
          <w:sz w:val="20"/>
          <w:szCs w:val="20"/>
          <w:lang w:val="nl-NL"/>
        </w:rPr>
        <w:t>n</w:t>
      </w:r>
      <w:r w:rsidR="00640CE0">
        <w:rPr>
          <w:rFonts w:ascii="Arial" w:hAnsi="Arial" w:cs="Arial"/>
          <w:sz w:val="20"/>
          <w:szCs w:val="20"/>
          <w:lang w:val="nl-NL"/>
        </w:rPr>
        <w:t>tiefuncties</w:t>
      </w:r>
      <w:r w:rsidR="00346B71">
        <w:rPr>
          <w:rFonts w:ascii="Arial" w:hAnsi="Arial" w:cs="Arial"/>
          <w:sz w:val="20"/>
          <w:szCs w:val="20"/>
          <w:lang w:val="nl-NL"/>
        </w:rPr>
        <w:t xml:space="preserve"> met de daaraan verbonden </w:t>
      </w:r>
      <w:r w:rsidR="00D04AAD">
        <w:rPr>
          <w:rFonts w:ascii="Arial" w:hAnsi="Arial" w:cs="Arial"/>
          <w:sz w:val="20"/>
          <w:szCs w:val="20"/>
          <w:lang w:val="nl-NL"/>
        </w:rPr>
        <w:t>functie -en</w:t>
      </w:r>
      <w:r w:rsidR="00346B71">
        <w:rPr>
          <w:rFonts w:ascii="Arial" w:hAnsi="Arial" w:cs="Arial"/>
          <w:sz w:val="20"/>
          <w:szCs w:val="20"/>
          <w:lang w:val="nl-NL"/>
        </w:rPr>
        <w:t xml:space="preserve"> salarisgroepen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7068128C" w14:textId="77777777" w:rsidR="00A34944" w:rsidRPr="00FD4034" w:rsidRDefault="00FD4034" w:rsidP="001676D6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Afgesproken is om per </w:t>
      </w:r>
      <w:smartTag w:uri="urn:schemas-microsoft-com:office:smarttags" w:element="date">
        <w:smartTagPr>
          <w:attr w:name="ls" w:val="trans"/>
          <w:attr w:name="Month" w:val="4"/>
          <w:attr w:name="Day" w:val="1"/>
          <w:attr w:name="Year" w:val="2011"/>
        </w:smartTagPr>
        <w:r>
          <w:rPr>
            <w:rFonts w:ascii="Arial" w:hAnsi="Arial" w:cs="Arial"/>
            <w:sz w:val="20"/>
            <w:szCs w:val="20"/>
            <w:lang w:val="nl-NL"/>
          </w:rPr>
          <w:t xml:space="preserve">1 april </w:t>
        </w:r>
        <w:r w:rsidR="00640CE0" w:rsidRPr="00FD4034">
          <w:rPr>
            <w:rFonts w:ascii="Arial" w:hAnsi="Arial" w:cs="Arial"/>
            <w:sz w:val="20"/>
            <w:szCs w:val="20"/>
            <w:lang w:val="nl-NL"/>
          </w:rPr>
          <w:t>2011</w:t>
        </w:r>
      </w:smartTag>
      <w:r w:rsidR="00640CE0" w:rsidRPr="00FD4034">
        <w:rPr>
          <w:rFonts w:ascii="Arial" w:hAnsi="Arial" w:cs="Arial"/>
          <w:sz w:val="20"/>
          <w:szCs w:val="20"/>
          <w:lang w:val="nl-NL"/>
        </w:rPr>
        <w:t xml:space="preserve"> het nieuwe </w:t>
      </w:r>
      <w:r>
        <w:rPr>
          <w:rFonts w:ascii="Arial" w:hAnsi="Arial" w:cs="Arial"/>
          <w:sz w:val="20"/>
          <w:szCs w:val="20"/>
          <w:lang w:val="nl-NL"/>
        </w:rPr>
        <w:t>functie</w:t>
      </w:r>
      <w:r w:rsidR="00A34944" w:rsidRPr="00FD4034">
        <w:rPr>
          <w:rFonts w:ascii="Arial" w:hAnsi="Arial" w:cs="Arial"/>
          <w:sz w:val="20"/>
          <w:szCs w:val="20"/>
          <w:lang w:val="nl-NL"/>
        </w:rPr>
        <w:t xml:space="preserve">raster te </w:t>
      </w:r>
      <w:r>
        <w:rPr>
          <w:rFonts w:ascii="Arial" w:hAnsi="Arial" w:cs="Arial"/>
          <w:sz w:val="20"/>
          <w:szCs w:val="20"/>
          <w:lang w:val="nl-NL"/>
        </w:rPr>
        <w:t>laten ingaan waarbij het jaar 2011 geldt als invoeringsjaar. Wij</w:t>
      </w:r>
      <w:r w:rsidR="00D211F6" w:rsidRPr="00FD4034">
        <w:rPr>
          <w:rFonts w:ascii="Arial" w:hAnsi="Arial" w:cs="Arial"/>
          <w:sz w:val="20"/>
          <w:szCs w:val="20"/>
          <w:lang w:val="nl-NL"/>
        </w:rPr>
        <w:t xml:space="preserve"> zullen u </w:t>
      </w:r>
      <w:r w:rsidR="00640CE0" w:rsidRPr="00FD4034">
        <w:rPr>
          <w:rFonts w:ascii="Arial" w:hAnsi="Arial" w:cs="Arial"/>
          <w:sz w:val="20"/>
          <w:szCs w:val="20"/>
          <w:lang w:val="nl-NL"/>
        </w:rPr>
        <w:t xml:space="preserve">op de hoogte stellen van wijze van invoering en mogelijke effecten </w:t>
      </w:r>
      <w:r w:rsidR="00D211F6" w:rsidRPr="00FD4034">
        <w:rPr>
          <w:rFonts w:ascii="Arial" w:hAnsi="Arial" w:cs="Arial"/>
          <w:sz w:val="20"/>
          <w:szCs w:val="20"/>
          <w:lang w:val="nl-NL"/>
        </w:rPr>
        <w:t>voor uw functie en indeling in de functie/salarisgroep.</w:t>
      </w:r>
    </w:p>
    <w:p w14:paraId="639C89B5" w14:textId="77777777" w:rsidR="00A34944" w:rsidRDefault="00A34944" w:rsidP="001676D6">
      <w:pPr>
        <w:rPr>
          <w:rFonts w:ascii="Arial" w:hAnsi="Arial" w:cs="Arial"/>
          <w:b/>
          <w:sz w:val="20"/>
          <w:szCs w:val="20"/>
          <w:lang w:val="nl-NL"/>
        </w:rPr>
      </w:pPr>
    </w:p>
    <w:p w14:paraId="075BC08B" w14:textId="77777777" w:rsidR="0001371D" w:rsidRPr="00407376" w:rsidRDefault="0001371D" w:rsidP="001676D6">
      <w:pPr>
        <w:rPr>
          <w:rFonts w:ascii="Arial" w:hAnsi="Arial" w:cs="Arial"/>
          <w:b/>
          <w:sz w:val="20"/>
          <w:szCs w:val="20"/>
          <w:lang w:val="nl-NL"/>
        </w:rPr>
      </w:pPr>
      <w:r w:rsidRPr="00407376">
        <w:rPr>
          <w:rFonts w:ascii="Arial" w:hAnsi="Arial" w:cs="Arial"/>
          <w:b/>
          <w:sz w:val="20"/>
          <w:szCs w:val="20"/>
          <w:lang w:val="nl-NL"/>
        </w:rPr>
        <w:t>Vragen?</w:t>
      </w:r>
    </w:p>
    <w:p w14:paraId="65F65B87" w14:textId="77777777" w:rsidR="0001371D" w:rsidRPr="00407376" w:rsidRDefault="0056140A" w:rsidP="001676D6">
      <w:pPr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>Mocht u nog vragen hebben of een nadere toelichting willen, dan kunt u terecht bij</w:t>
      </w:r>
      <w:r w:rsidR="00BD25B0">
        <w:rPr>
          <w:rFonts w:ascii="Arial" w:hAnsi="Arial" w:cs="Arial"/>
          <w:sz w:val="20"/>
          <w:szCs w:val="20"/>
          <w:lang w:val="nl-NL"/>
        </w:rPr>
        <w:t xml:space="preserve"> </w:t>
      </w:r>
      <w:r w:rsidRPr="00407376">
        <w:rPr>
          <w:rFonts w:ascii="Arial" w:hAnsi="Arial" w:cs="Arial"/>
          <w:sz w:val="20"/>
          <w:szCs w:val="20"/>
          <w:lang w:val="nl-NL"/>
        </w:rPr>
        <w:t>…..</w:t>
      </w:r>
      <w:r w:rsidR="0001371D" w:rsidRPr="00407376">
        <w:rPr>
          <w:rFonts w:ascii="Arial" w:hAnsi="Arial" w:cs="Arial"/>
          <w:sz w:val="20"/>
          <w:szCs w:val="20"/>
          <w:lang w:val="nl-NL"/>
        </w:rPr>
        <w:t>.</w:t>
      </w:r>
    </w:p>
    <w:p w14:paraId="37222B60" w14:textId="77777777" w:rsidR="00BD25B0" w:rsidRDefault="00BD25B0" w:rsidP="001676D6">
      <w:pPr>
        <w:rPr>
          <w:rFonts w:ascii="Arial" w:hAnsi="Arial" w:cs="Arial"/>
          <w:sz w:val="20"/>
          <w:szCs w:val="20"/>
          <w:lang w:val="nl-NL"/>
        </w:rPr>
      </w:pPr>
    </w:p>
    <w:p w14:paraId="34E6D9D8" w14:textId="77777777" w:rsidR="0056140A" w:rsidRPr="00407376" w:rsidRDefault="0056140A" w:rsidP="001676D6">
      <w:pPr>
        <w:rPr>
          <w:rFonts w:ascii="Arial" w:hAnsi="Arial" w:cs="Arial"/>
          <w:sz w:val="20"/>
          <w:szCs w:val="20"/>
          <w:lang w:val="nl-NL"/>
        </w:rPr>
      </w:pPr>
      <w:r w:rsidRPr="00407376">
        <w:rPr>
          <w:rFonts w:ascii="Arial" w:hAnsi="Arial" w:cs="Arial"/>
          <w:sz w:val="20"/>
          <w:szCs w:val="20"/>
          <w:lang w:val="nl-NL"/>
        </w:rPr>
        <w:t>De directie</w:t>
      </w:r>
    </w:p>
    <w:sectPr w:rsidR="0056140A" w:rsidRPr="00407376" w:rsidSect="00BD25B0">
      <w:pgSz w:w="11907" w:h="16840" w:code="9"/>
      <w:pgMar w:top="1079" w:right="1797" w:bottom="36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D29"/>
    <w:multiLevelType w:val="hybridMultilevel"/>
    <w:tmpl w:val="AE0C725E"/>
    <w:lvl w:ilvl="0" w:tplc="22A4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C7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C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4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C9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A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8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6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745509"/>
    <w:multiLevelType w:val="hybridMultilevel"/>
    <w:tmpl w:val="59DCB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9BF"/>
    <w:multiLevelType w:val="hybridMultilevel"/>
    <w:tmpl w:val="7012F4F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484165"/>
    <w:multiLevelType w:val="hybridMultilevel"/>
    <w:tmpl w:val="F3D4BC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86572"/>
    <w:multiLevelType w:val="hybridMultilevel"/>
    <w:tmpl w:val="1110D1C4"/>
    <w:lvl w:ilvl="0" w:tplc="E102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6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C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6D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2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2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0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2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1E38B0"/>
    <w:multiLevelType w:val="hybridMultilevel"/>
    <w:tmpl w:val="2F903664"/>
    <w:lvl w:ilvl="0" w:tplc="BAC6CEF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" w15:restartNumberingAfterBreak="0">
    <w:nsid w:val="6FD05119"/>
    <w:multiLevelType w:val="hybridMultilevel"/>
    <w:tmpl w:val="C4628B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F4963"/>
    <w:multiLevelType w:val="hybridMultilevel"/>
    <w:tmpl w:val="3FD667C2"/>
    <w:lvl w:ilvl="0" w:tplc="BAC6CEFE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 w16cid:durableId="4269992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194880">
    <w:abstractNumId w:val="0"/>
  </w:num>
  <w:num w:numId="3" w16cid:durableId="1984112865">
    <w:abstractNumId w:val="4"/>
  </w:num>
  <w:num w:numId="4" w16cid:durableId="4747439">
    <w:abstractNumId w:val="1"/>
  </w:num>
  <w:num w:numId="5" w16cid:durableId="877745905">
    <w:abstractNumId w:val="6"/>
  </w:num>
  <w:num w:numId="6" w16cid:durableId="892614739">
    <w:abstractNumId w:val="2"/>
  </w:num>
  <w:num w:numId="7" w16cid:durableId="260064221">
    <w:abstractNumId w:val="7"/>
  </w:num>
  <w:num w:numId="8" w16cid:durableId="1156920165">
    <w:abstractNumId w:val="5"/>
  </w:num>
  <w:num w:numId="9" w16cid:durableId="199953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1"/>
    <w:rsid w:val="00003B2C"/>
    <w:rsid w:val="00003C42"/>
    <w:rsid w:val="0001371D"/>
    <w:rsid w:val="00066AC1"/>
    <w:rsid w:val="000B25DF"/>
    <w:rsid w:val="000D0490"/>
    <w:rsid w:val="00101D7A"/>
    <w:rsid w:val="0015432E"/>
    <w:rsid w:val="0015573D"/>
    <w:rsid w:val="001676D6"/>
    <w:rsid w:val="001733B7"/>
    <w:rsid w:val="00190E52"/>
    <w:rsid w:val="001C6B5A"/>
    <w:rsid w:val="001E5BEE"/>
    <w:rsid w:val="00215B21"/>
    <w:rsid w:val="00244B9A"/>
    <w:rsid w:val="00260387"/>
    <w:rsid w:val="002C0E8B"/>
    <w:rsid w:val="002F7AE8"/>
    <w:rsid w:val="00301A3E"/>
    <w:rsid w:val="00331015"/>
    <w:rsid w:val="00341A13"/>
    <w:rsid w:val="00346B71"/>
    <w:rsid w:val="0037143A"/>
    <w:rsid w:val="0039175C"/>
    <w:rsid w:val="003F6171"/>
    <w:rsid w:val="003F7C82"/>
    <w:rsid w:val="00407376"/>
    <w:rsid w:val="004E1670"/>
    <w:rsid w:val="004E1806"/>
    <w:rsid w:val="0052278D"/>
    <w:rsid w:val="00552803"/>
    <w:rsid w:val="0056140A"/>
    <w:rsid w:val="00567220"/>
    <w:rsid w:val="00603940"/>
    <w:rsid w:val="00640CE0"/>
    <w:rsid w:val="006427E7"/>
    <w:rsid w:val="006517A1"/>
    <w:rsid w:val="00660E06"/>
    <w:rsid w:val="00703F7F"/>
    <w:rsid w:val="007432A7"/>
    <w:rsid w:val="00746B2C"/>
    <w:rsid w:val="007514FF"/>
    <w:rsid w:val="007B4485"/>
    <w:rsid w:val="007F0BFA"/>
    <w:rsid w:val="0080696C"/>
    <w:rsid w:val="00814A5C"/>
    <w:rsid w:val="0083254D"/>
    <w:rsid w:val="0088578A"/>
    <w:rsid w:val="008B304F"/>
    <w:rsid w:val="008D6275"/>
    <w:rsid w:val="008E34DA"/>
    <w:rsid w:val="00900258"/>
    <w:rsid w:val="00917A5C"/>
    <w:rsid w:val="00922DD7"/>
    <w:rsid w:val="00926A8E"/>
    <w:rsid w:val="00934F0E"/>
    <w:rsid w:val="00935352"/>
    <w:rsid w:val="00951478"/>
    <w:rsid w:val="00986F8D"/>
    <w:rsid w:val="00A34944"/>
    <w:rsid w:val="00A47EA7"/>
    <w:rsid w:val="00A760F5"/>
    <w:rsid w:val="00AA679E"/>
    <w:rsid w:val="00AB2173"/>
    <w:rsid w:val="00AB79EB"/>
    <w:rsid w:val="00AF49EB"/>
    <w:rsid w:val="00B4487F"/>
    <w:rsid w:val="00B61CA8"/>
    <w:rsid w:val="00B932A1"/>
    <w:rsid w:val="00B95D5A"/>
    <w:rsid w:val="00BD25B0"/>
    <w:rsid w:val="00C139EB"/>
    <w:rsid w:val="00C631EF"/>
    <w:rsid w:val="00C73951"/>
    <w:rsid w:val="00CB31A2"/>
    <w:rsid w:val="00CB4EB6"/>
    <w:rsid w:val="00D04AAD"/>
    <w:rsid w:val="00D07464"/>
    <w:rsid w:val="00D1089E"/>
    <w:rsid w:val="00D211F6"/>
    <w:rsid w:val="00D26E2B"/>
    <w:rsid w:val="00D72724"/>
    <w:rsid w:val="00DE4921"/>
    <w:rsid w:val="00E21FC0"/>
    <w:rsid w:val="00E442B1"/>
    <w:rsid w:val="00E55B26"/>
    <w:rsid w:val="00E871EB"/>
    <w:rsid w:val="00EA105B"/>
    <w:rsid w:val="00EA5B42"/>
    <w:rsid w:val="00EB024E"/>
    <w:rsid w:val="00EE2D6B"/>
    <w:rsid w:val="00EF0FB4"/>
    <w:rsid w:val="00F206A6"/>
    <w:rsid w:val="00F214BF"/>
    <w:rsid w:val="00F415F2"/>
    <w:rsid w:val="00F87CED"/>
    <w:rsid w:val="00FD0069"/>
    <w:rsid w:val="00FD4034"/>
    <w:rsid w:val="00FD4E7F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B7A91C"/>
  <w15:chartTrackingRefBased/>
  <w15:docId w15:val="{B481C459-CB37-4506-93CC-B49B7C6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676D6"/>
    <w:pPr>
      <w:spacing w:after="120" w:line="480" w:lineRule="auto"/>
    </w:pPr>
    <w:rPr>
      <w:sz w:val="22"/>
      <w:lang w:val="nl-NL" w:eastAsia="nl-NL"/>
    </w:rPr>
  </w:style>
  <w:style w:type="paragraph" w:styleId="BalloonText">
    <w:name w:val="Balloon Text"/>
    <w:basedOn w:val="Normal"/>
    <w:semiHidden/>
    <w:rsid w:val="00951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3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2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2A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tekst voorlichting memo OR/MT</vt:lpstr>
    </vt:vector>
  </TitlesOfParts>
  <Company>AWVN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tekst voorlichting memo OR/MT</dc:title>
  <dc:subject/>
  <dc:creator>SOFFNER</dc:creator>
  <cp:keywords/>
  <dc:description/>
  <cp:lastModifiedBy>Boris Hoekmeijer</cp:lastModifiedBy>
  <cp:revision>2</cp:revision>
  <cp:lastPrinted>2007-05-08T14:12:00Z</cp:lastPrinted>
  <dcterms:created xsi:type="dcterms:W3CDTF">2023-10-04T13:13:00Z</dcterms:created>
  <dcterms:modified xsi:type="dcterms:W3CDTF">2023-10-04T13:13:00Z</dcterms:modified>
</cp:coreProperties>
</file>